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CA4EEA" w:rsidP="00D82E21">
                                <w:pPr>
                                  <w:rPr>
                                    <w:rFonts w:ascii="Arial" w:hAnsi="Arial" w:cs="Arial"/>
                                  </w:rPr>
                                </w:pPr>
                                <w:r>
                                  <w:rPr>
                                    <w:rFonts w:ascii="Arial" w:hAnsi="Arial" w:cs="Arial"/>
                                    <w:b/>
                                  </w:rPr>
                                  <w:t xml:space="preserve">January </w:t>
                                </w:r>
                                <w:r w:rsidR="009F4508">
                                  <w:rPr>
                                    <w:rFonts w:ascii="Arial" w:hAnsi="Arial" w:cs="Arial"/>
                                    <w:b/>
                                  </w:rPr>
                                  <w:t>21</w:t>
                                </w:r>
                                <w:r>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CA4EEA" w:rsidP="00D82E21">
                          <w:pPr>
                            <w:rPr>
                              <w:rFonts w:ascii="Arial" w:hAnsi="Arial" w:cs="Arial"/>
                            </w:rPr>
                          </w:pPr>
                          <w:r>
                            <w:rPr>
                              <w:rFonts w:ascii="Arial" w:hAnsi="Arial" w:cs="Arial"/>
                              <w:b/>
                            </w:rPr>
                            <w:t xml:space="preserve">January </w:t>
                          </w:r>
                          <w:r w:rsidR="009F4508">
                            <w:rPr>
                              <w:rFonts w:ascii="Arial" w:hAnsi="Arial" w:cs="Arial"/>
                              <w:b/>
                            </w:rPr>
                            <w:t>21</w:t>
                          </w:r>
                          <w:r>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6D566C" w:rsidRPr="006D566C">
        <w:rPr>
          <w:rFonts w:ascii="Arial" w:hAnsi="Arial" w:cs="Arial"/>
          <w:sz w:val="20"/>
          <w:szCs w:val="20"/>
        </w:rPr>
        <w:t xml:space="preserve">Dustin Bare, Nora Brodnicki, Rick Carino, Elizabeth Carney, Amanda Coffey, Jeff Ennenga, Megan Feagles (Recorder), Eden Francis, Sharron Furno, Sue Goff, Dawn Hendricks, Kerrie Hughes (Alternate Chair), Jason Kovac, Kara Leonard, Patricia McFarland, Tracy Nelson, David Plotkin, Scot Pruyn (Chair), Cynthia Risan, Charles Siegfried, </w:t>
      </w:r>
      <w:r w:rsidR="00F11885">
        <w:rPr>
          <w:rFonts w:ascii="Arial" w:hAnsi="Arial" w:cs="Arial"/>
          <w:sz w:val="20"/>
          <w:szCs w:val="20"/>
        </w:rPr>
        <w:t xml:space="preserve">Tara Sprehe, </w:t>
      </w:r>
      <w:r w:rsidR="006D566C" w:rsidRPr="006D566C">
        <w:rPr>
          <w:rFonts w:ascii="Arial" w:hAnsi="Arial" w:cs="Arial"/>
          <w:sz w:val="20"/>
          <w:szCs w:val="20"/>
        </w:rPr>
        <w:t>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A61C84" w:rsidRPr="00A61C84">
        <w:rPr>
          <w:rFonts w:ascii="Arial" w:hAnsi="Arial" w:cs="Arial"/>
          <w:sz w:val="20"/>
          <w:szCs w:val="20"/>
        </w:rPr>
        <w:t>April Chastain, Eric Lee, Tana Sawzak,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6D566C" w:rsidRPr="006D566C">
        <w:rPr>
          <w:rFonts w:ascii="Arial" w:hAnsi="Arial" w:cs="Arial"/>
          <w:sz w:val="20"/>
          <w:szCs w:val="20"/>
        </w:rPr>
        <w:t>ASG, George Burgess, Shalee Hodgson, Alice Lewis, Lupe Martinez, Mike Mattson, Lisa Reynolds, Terrie Sanne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9F4508">
        <w:rPr>
          <w:rFonts w:ascii="Arial" w:hAnsi="Arial" w:cs="Arial"/>
          <w:noProof/>
          <w:sz w:val="20"/>
        </w:rPr>
        <w:t>January</w:t>
      </w:r>
      <w:r w:rsidR="00CA4EEA">
        <w:rPr>
          <w:rFonts w:ascii="Arial" w:hAnsi="Arial" w:cs="Arial"/>
          <w:noProof/>
          <w:sz w:val="20"/>
        </w:rPr>
        <w:t xml:space="preserve"> </w:t>
      </w:r>
      <w:r w:rsidR="009F4508">
        <w:rPr>
          <w:rFonts w:ascii="Arial" w:hAnsi="Arial" w:cs="Arial"/>
          <w:noProof/>
          <w:sz w:val="20"/>
        </w:rPr>
        <w:t>7</w:t>
      </w:r>
      <w:r>
        <w:rPr>
          <w:rFonts w:ascii="Arial" w:hAnsi="Arial" w:cs="Arial"/>
          <w:noProof/>
          <w:sz w:val="20"/>
        </w:rPr>
        <w:t>, 202</w:t>
      </w:r>
      <w:r>
        <w:rPr>
          <w:rFonts w:ascii="Arial" w:hAnsi="Arial" w:cs="Arial"/>
          <w:sz w:val="20"/>
        </w:rPr>
        <w:fldChar w:fldCharType="end"/>
      </w:r>
      <w:r w:rsidR="009F4508">
        <w:rPr>
          <w:rFonts w:ascii="Arial" w:hAnsi="Arial" w:cs="Arial"/>
          <w:sz w:val="20"/>
        </w:rPr>
        <w:t>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4AEC" w:rsidRPr="00944AEC" w:rsidRDefault="00A507D3" w:rsidP="00944AEC">
      <w:pPr>
        <w:pStyle w:val="ListParagraph"/>
        <w:numPr>
          <w:ilvl w:val="1"/>
          <w:numId w:val="1"/>
        </w:numPr>
        <w:rPr>
          <w:rFonts w:ascii="Arial" w:hAnsi="Arial" w:cs="Arial"/>
          <w:b/>
          <w:sz w:val="20"/>
        </w:rPr>
      </w:pPr>
      <w:bookmarkStart w:id="0" w:name="_Hlk56415892"/>
      <w:r w:rsidRPr="00A507D3">
        <w:rPr>
          <w:rFonts w:ascii="Arial" w:hAnsi="Arial" w:cs="Arial"/>
          <w:b/>
          <w:sz w:val="20"/>
        </w:rPr>
        <w:t>APR</w:t>
      </w:r>
      <w:r>
        <w:rPr>
          <w:rFonts w:ascii="Arial" w:hAnsi="Arial" w:cs="Arial"/>
          <w:sz w:val="20"/>
        </w:rPr>
        <w:t xml:space="preserve"> </w:t>
      </w:r>
      <w:r w:rsidR="00944AEC" w:rsidRPr="00944AEC">
        <w:rPr>
          <w:rFonts w:ascii="Arial" w:hAnsi="Arial" w:cs="Arial"/>
          <w:b/>
          <w:sz w:val="20"/>
        </w:rPr>
        <w:t>Course Hours, Instruction Method, Credits Change</w:t>
      </w:r>
    </w:p>
    <w:p w:rsidR="00944AEC" w:rsidRDefault="00A507D3" w:rsidP="009B49B8">
      <w:pPr>
        <w:pStyle w:val="ListParagraph"/>
        <w:ind w:left="1440"/>
        <w:rPr>
          <w:rFonts w:ascii="Arial" w:hAnsi="Arial" w:cs="Arial"/>
          <w:sz w:val="20"/>
        </w:rPr>
      </w:pPr>
      <w:r>
        <w:rPr>
          <w:rFonts w:ascii="Arial" w:hAnsi="Arial" w:cs="Arial"/>
          <w:sz w:val="20"/>
        </w:rPr>
        <w:t>Shelly Tracy presented</w:t>
      </w:r>
    </w:p>
    <w:p w:rsidR="00A507D3" w:rsidRDefault="00A507D3" w:rsidP="00944AEC">
      <w:pPr>
        <w:pStyle w:val="ListParagraph"/>
        <w:numPr>
          <w:ilvl w:val="2"/>
          <w:numId w:val="1"/>
        </w:numPr>
        <w:rPr>
          <w:rFonts w:ascii="Arial" w:hAnsi="Arial" w:cs="Arial"/>
          <w:sz w:val="20"/>
        </w:rPr>
      </w:pPr>
      <w:r>
        <w:rPr>
          <w:rFonts w:ascii="Arial" w:hAnsi="Arial" w:cs="Arial"/>
          <w:sz w:val="20"/>
        </w:rPr>
        <w:t>APR-291IE, APR-292IE, APR-293IE, APR-294IE</w:t>
      </w:r>
    </w:p>
    <w:p w:rsidR="00A507D3" w:rsidRDefault="00A507D3" w:rsidP="00A507D3">
      <w:pPr>
        <w:pStyle w:val="ListParagraph"/>
        <w:numPr>
          <w:ilvl w:val="3"/>
          <w:numId w:val="1"/>
        </w:numPr>
        <w:rPr>
          <w:rFonts w:ascii="Arial" w:hAnsi="Arial" w:cs="Arial"/>
          <w:sz w:val="20"/>
        </w:rPr>
      </w:pPr>
      <w:r>
        <w:rPr>
          <w:rFonts w:ascii="Arial" w:hAnsi="Arial" w:cs="Arial"/>
          <w:sz w:val="20"/>
        </w:rPr>
        <w:t>Currently 27 lecture hours, 2 credits.  Proposed to be 30 lecture, 3 credits. C</w:t>
      </w:r>
      <w:r w:rsidRPr="00A507D3">
        <w:rPr>
          <w:rFonts w:ascii="Arial" w:hAnsi="Arial" w:cs="Arial"/>
          <w:sz w:val="20"/>
        </w:rPr>
        <w:t>urrent credits hours don't align with state requirement of 10-12 lecture hours = 1 credit</w:t>
      </w:r>
    </w:p>
    <w:p w:rsidR="00944AEC" w:rsidRP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B49B8" w:rsidRPr="00944AEC" w:rsidRDefault="009B49B8" w:rsidP="009B49B8">
      <w:pPr>
        <w:pStyle w:val="ListParagraph"/>
        <w:numPr>
          <w:ilvl w:val="0"/>
          <w:numId w:val="4"/>
        </w:numPr>
        <w:rPr>
          <w:rFonts w:ascii="Arial" w:hAnsi="Arial" w:cs="Arial"/>
          <w:b/>
          <w:sz w:val="20"/>
        </w:rPr>
      </w:pPr>
      <w:r>
        <w:rPr>
          <w:rFonts w:ascii="Arial" w:hAnsi="Arial" w:cs="Arial"/>
          <w:b/>
          <w:sz w:val="20"/>
        </w:rPr>
        <w:t>EMT</w:t>
      </w:r>
      <w:r>
        <w:rPr>
          <w:rFonts w:ascii="Arial" w:hAnsi="Arial" w:cs="Arial"/>
          <w:sz w:val="20"/>
        </w:rPr>
        <w:t xml:space="preserve"> </w:t>
      </w:r>
      <w:r w:rsidRPr="00944AEC">
        <w:rPr>
          <w:rFonts w:ascii="Arial" w:hAnsi="Arial" w:cs="Arial"/>
          <w:b/>
          <w:sz w:val="20"/>
        </w:rPr>
        <w:t>Course Hours, Instruction Method, Credits Change</w:t>
      </w:r>
    </w:p>
    <w:p w:rsidR="009B49B8" w:rsidRDefault="009B49B8" w:rsidP="009B49B8">
      <w:pPr>
        <w:pStyle w:val="ListParagraph"/>
        <w:ind w:left="1440"/>
        <w:rPr>
          <w:rFonts w:ascii="Arial" w:hAnsi="Arial" w:cs="Arial"/>
          <w:sz w:val="20"/>
        </w:rPr>
      </w:pPr>
      <w:r>
        <w:rPr>
          <w:rFonts w:ascii="Arial" w:hAnsi="Arial" w:cs="Arial"/>
          <w:sz w:val="20"/>
        </w:rPr>
        <w:t>Tana Sawzak presented</w:t>
      </w:r>
    </w:p>
    <w:p w:rsidR="009B49B8" w:rsidRDefault="009B49B8" w:rsidP="009B49B8">
      <w:pPr>
        <w:pStyle w:val="ListParagraph"/>
        <w:numPr>
          <w:ilvl w:val="2"/>
          <w:numId w:val="1"/>
        </w:numPr>
        <w:rPr>
          <w:rFonts w:ascii="Arial" w:hAnsi="Arial" w:cs="Arial"/>
          <w:sz w:val="20"/>
        </w:rPr>
      </w:pPr>
      <w:r>
        <w:rPr>
          <w:rFonts w:ascii="Arial" w:hAnsi="Arial" w:cs="Arial"/>
          <w:sz w:val="20"/>
        </w:rPr>
        <w:t>EMT-109</w:t>
      </w:r>
    </w:p>
    <w:p w:rsidR="009B49B8" w:rsidRDefault="009B49B8" w:rsidP="009B49B8">
      <w:pPr>
        <w:pStyle w:val="ListParagraph"/>
        <w:numPr>
          <w:ilvl w:val="3"/>
          <w:numId w:val="1"/>
        </w:numPr>
        <w:rPr>
          <w:rFonts w:ascii="Arial" w:hAnsi="Arial" w:cs="Arial"/>
          <w:sz w:val="20"/>
        </w:rPr>
      </w:pPr>
      <w:r>
        <w:rPr>
          <w:rFonts w:ascii="Arial" w:hAnsi="Arial" w:cs="Arial"/>
          <w:sz w:val="20"/>
        </w:rPr>
        <w:t>Currently 22 lecture hours, 2 credits. Proposed to be 24 lecture hours. C</w:t>
      </w:r>
      <w:r w:rsidRPr="009B49B8">
        <w:rPr>
          <w:rFonts w:ascii="Arial" w:hAnsi="Arial" w:cs="Arial"/>
          <w:sz w:val="20"/>
        </w:rPr>
        <w:t>urrent amount of material cannot be covered in 22 hours. Need to increase to 24.</w:t>
      </w:r>
    </w:p>
    <w:p w:rsidR="00B7441D" w:rsidRPr="00B7441D" w:rsidRDefault="009B49B8" w:rsidP="00B7441D">
      <w:pPr>
        <w:pStyle w:val="ListParagraph"/>
        <w:ind w:left="360"/>
        <w:rPr>
          <w:rFonts w:ascii="Arial" w:hAnsi="Arial" w:cs="Arial"/>
          <w:i/>
          <w:sz w:val="20"/>
        </w:rPr>
      </w:pPr>
      <w:r w:rsidRPr="001B06F3">
        <w:rPr>
          <w:rFonts w:ascii="Arial" w:hAnsi="Arial" w:cs="Arial"/>
          <w:i/>
          <w:sz w:val="20"/>
        </w:rPr>
        <w:t>Motion to approve, approved</w:t>
      </w:r>
    </w:p>
    <w:p w:rsidR="00B7441D" w:rsidRDefault="00B7441D" w:rsidP="009B49B8">
      <w:pPr>
        <w:pStyle w:val="ListParagraph"/>
        <w:numPr>
          <w:ilvl w:val="0"/>
          <w:numId w:val="4"/>
        </w:numPr>
        <w:rPr>
          <w:rFonts w:ascii="Arial" w:hAnsi="Arial" w:cs="Arial"/>
          <w:b/>
          <w:sz w:val="20"/>
        </w:rPr>
      </w:pPr>
      <w:r w:rsidRPr="00B7441D">
        <w:rPr>
          <w:rFonts w:ascii="Arial" w:hAnsi="Arial" w:cs="Arial"/>
          <w:b/>
          <w:sz w:val="20"/>
        </w:rPr>
        <w:t>Horticulture Amendments</w:t>
      </w:r>
    </w:p>
    <w:p w:rsidR="00B7441D" w:rsidRPr="00B7441D" w:rsidRDefault="00B7441D" w:rsidP="00B7441D">
      <w:pPr>
        <w:pStyle w:val="ListParagraph"/>
        <w:ind w:left="1440"/>
        <w:rPr>
          <w:rFonts w:ascii="Arial" w:hAnsi="Arial" w:cs="Arial"/>
          <w:sz w:val="20"/>
        </w:rPr>
      </w:pPr>
      <w:r w:rsidRPr="00B7441D">
        <w:rPr>
          <w:rFonts w:ascii="Arial" w:hAnsi="Arial" w:cs="Arial"/>
          <w:sz w:val="20"/>
        </w:rPr>
        <w:t>April Chastain presented</w:t>
      </w:r>
    </w:p>
    <w:p w:rsidR="00B7441D" w:rsidRPr="00B7441D" w:rsidRDefault="00B7441D" w:rsidP="00B7441D">
      <w:pPr>
        <w:pStyle w:val="ListParagraph"/>
        <w:numPr>
          <w:ilvl w:val="1"/>
          <w:numId w:val="4"/>
        </w:numPr>
        <w:rPr>
          <w:rFonts w:ascii="Arial" w:hAnsi="Arial" w:cs="Arial"/>
          <w:sz w:val="20"/>
        </w:rPr>
      </w:pPr>
      <w:r w:rsidRPr="00B7441D">
        <w:rPr>
          <w:rFonts w:ascii="Arial" w:hAnsi="Arial" w:cs="Arial"/>
          <w:sz w:val="20"/>
        </w:rPr>
        <w:t>Organic Farming CC</w:t>
      </w:r>
    </w:p>
    <w:p w:rsidR="00B7441D" w:rsidRPr="00FC0BA6" w:rsidRDefault="00B7441D" w:rsidP="00B7441D">
      <w:pPr>
        <w:pStyle w:val="ListParagraph"/>
        <w:numPr>
          <w:ilvl w:val="1"/>
          <w:numId w:val="4"/>
        </w:numPr>
        <w:rPr>
          <w:rFonts w:ascii="Arial" w:hAnsi="Arial" w:cs="Arial"/>
          <w:b/>
          <w:sz w:val="20"/>
        </w:rPr>
      </w:pPr>
      <w:r>
        <w:rPr>
          <w:rFonts w:ascii="Arial" w:hAnsi="Arial" w:cs="Arial"/>
          <w:sz w:val="20"/>
        </w:rPr>
        <w:t>Removing some courses from the electives and adding BA-230 to the electives. Updated total elective credits to accommodate the actual range of elective credits available. Total credits change from 53-56 to 52-56.</w:t>
      </w:r>
    </w:p>
    <w:p w:rsidR="00B7441D" w:rsidRPr="00B7441D" w:rsidRDefault="00B7441D" w:rsidP="00B7441D">
      <w:pPr>
        <w:pStyle w:val="ListParagraph"/>
        <w:ind w:left="936"/>
        <w:rPr>
          <w:rFonts w:ascii="Arial" w:hAnsi="Arial" w:cs="Arial"/>
          <w:i/>
          <w:sz w:val="20"/>
        </w:rPr>
      </w:pPr>
      <w:r w:rsidRPr="00B7441D">
        <w:rPr>
          <w:rFonts w:ascii="Arial" w:hAnsi="Arial" w:cs="Arial"/>
          <w:i/>
          <w:sz w:val="20"/>
        </w:rPr>
        <w:t>Motion to approve, approved</w:t>
      </w:r>
    </w:p>
    <w:p w:rsidR="00E76B72" w:rsidRPr="00E76B72" w:rsidRDefault="00464FB3" w:rsidP="009B49B8">
      <w:pPr>
        <w:pStyle w:val="ListParagraph"/>
        <w:numPr>
          <w:ilvl w:val="0"/>
          <w:numId w:val="4"/>
        </w:numPr>
        <w:rPr>
          <w:rFonts w:ascii="Arial" w:hAnsi="Arial" w:cs="Arial"/>
          <w:sz w:val="20"/>
        </w:rPr>
      </w:pPr>
      <w:r>
        <w:rPr>
          <w:rFonts w:ascii="Arial" w:hAnsi="Arial" w:cs="Arial"/>
          <w:b/>
          <w:sz w:val="20"/>
        </w:rPr>
        <w:t xml:space="preserve">AS Engineering, PSU </w:t>
      </w:r>
      <w:r w:rsidR="00944AEC">
        <w:rPr>
          <w:rFonts w:ascii="Arial" w:hAnsi="Arial" w:cs="Arial"/>
          <w:b/>
          <w:sz w:val="20"/>
        </w:rPr>
        <w:t>Program Amendments</w:t>
      </w:r>
    </w:p>
    <w:p w:rsidR="00944AEC" w:rsidRPr="00464FB3" w:rsidRDefault="00464FB3" w:rsidP="00944AEC">
      <w:pPr>
        <w:pStyle w:val="ListParagraph"/>
        <w:numPr>
          <w:ilvl w:val="2"/>
          <w:numId w:val="1"/>
        </w:numPr>
        <w:rPr>
          <w:rFonts w:ascii="Arial" w:hAnsi="Arial" w:cs="Arial"/>
          <w:i/>
          <w:sz w:val="20"/>
        </w:rPr>
      </w:pPr>
      <w:r>
        <w:rPr>
          <w:rFonts w:ascii="Arial" w:hAnsi="Arial" w:cs="Arial"/>
          <w:sz w:val="20"/>
        </w:rPr>
        <w:t>Eric Lee presented</w:t>
      </w:r>
    </w:p>
    <w:p w:rsidR="00464FB3" w:rsidRPr="0091506D" w:rsidRDefault="00464FB3" w:rsidP="00464FB3">
      <w:pPr>
        <w:pStyle w:val="ListParagraph"/>
        <w:numPr>
          <w:ilvl w:val="3"/>
          <w:numId w:val="1"/>
        </w:numPr>
        <w:rPr>
          <w:rFonts w:ascii="Arial" w:hAnsi="Arial" w:cs="Arial"/>
          <w:i/>
          <w:sz w:val="20"/>
        </w:rPr>
      </w:pPr>
      <w:r>
        <w:rPr>
          <w:rFonts w:ascii="Arial" w:hAnsi="Arial" w:cs="Arial"/>
          <w:sz w:val="20"/>
        </w:rPr>
        <w:t xml:space="preserve">Due to different course requirements that resulted in excessive course waivers, Engineering would like to split up the Civil/Environmental Engineering and Electrical/Computer Engineering programs into their own programs like they used to be. No other program changes. </w:t>
      </w:r>
    </w:p>
    <w:p w:rsidR="0091506D" w:rsidRPr="00944AEC" w:rsidRDefault="0091506D" w:rsidP="00464FB3">
      <w:pPr>
        <w:pStyle w:val="ListParagraph"/>
        <w:numPr>
          <w:ilvl w:val="3"/>
          <w:numId w:val="1"/>
        </w:numPr>
        <w:rPr>
          <w:rFonts w:ascii="Arial" w:hAnsi="Arial" w:cs="Arial"/>
          <w:i/>
          <w:sz w:val="20"/>
        </w:rPr>
      </w:pPr>
      <w:r>
        <w:rPr>
          <w:rFonts w:ascii="Arial" w:hAnsi="Arial" w:cs="Arial"/>
          <w:sz w:val="20"/>
        </w:rPr>
        <w:t xml:space="preserve">Recommended courses are not eligible for financial aid. </w:t>
      </w:r>
    </w:p>
    <w:p w:rsidR="00E76B72" w:rsidRDefault="00E76B72" w:rsidP="00501FA7">
      <w:pPr>
        <w:ind w:firstLine="576"/>
        <w:rPr>
          <w:rFonts w:ascii="Arial" w:hAnsi="Arial" w:cs="Arial"/>
          <w:i/>
          <w:sz w:val="20"/>
        </w:rPr>
      </w:pPr>
      <w:r w:rsidRPr="00944AEC">
        <w:rPr>
          <w:rFonts w:ascii="Arial" w:hAnsi="Arial" w:cs="Arial"/>
          <w:i/>
          <w:sz w:val="20"/>
        </w:rPr>
        <w:t>Motion to approve, approved</w:t>
      </w:r>
    </w:p>
    <w:p w:rsidR="00B7441D" w:rsidRPr="00944AEC" w:rsidRDefault="00B7441D" w:rsidP="00B7441D">
      <w:pPr>
        <w:pStyle w:val="ListParagraph"/>
        <w:numPr>
          <w:ilvl w:val="0"/>
          <w:numId w:val="4"/>
        </w:numPr>
        <w:rPr>
          <w:rFonts w:ascii="Arial" w:hAnsi="Arial" w:cs="Arial"/>
          <w:b/>
          <w:sz w:val="20"/>
        </w:rPr>
      </w:pPr>
      <w:r w:rsidRPr="00944AEC">
        <w:rPr>
          <w:rFonts w:ascii="Arial" w:hAnsi="Arial" w:cs="Arial"/>
          <w:b/>
          <w:sz w:val="20"/>
        </w:rPr>
        <w:t>New Courses</w:t>
      </w:r>
    </w:p>
    <w:p w:rsidR="00B7441D" w:rsidRDefault="00B7441D" w:rsidP="00B7441D">
      <w:pPr>
        <w:pStyle w:val="ListParagraph"/>
        <w:numPr>
          <w:ilvl w:val="2"/>
          <w:numId w:val="1"/>
        </w:numPr>
        <w:rPr>
          <w:rFonts w:ascii="Arial" w:hAnsi="Arial" w:cs="Arial"/>
          <w:sz w:val="20"/>
        </w:rPr>
      </w:pPr>
      <w:r>
        <w:rPr>
          <w:rFonts w:ascii="Arial" w:hAnsi="Arial" w:cs="Arial"/>
          <w:sz w:val="20"/>
        </w:rPr>
        <w:t>CDT-240</w:t>
      </w:r>
    </w:p>
    <w:p w:rsidR="00B7441D" w:rsidRDefault="00B7441D" w:rsidP="00B7441D">
      <w:pPr>
        <w:pStyle w:val="ListParagraph"/>
        <w:numPr>
          <w:ilvl w:val="3"/>
          <w:numId w:val="1"/>
        </w:numPr>
        <w:rPr>
          <w:rFonts w:ascii="Arial" w:hAnsi="Arial" w:cs="Arial"/>
          <w:sz w:val="20"/>
        </w:rPr>
      </w:pPr>
      <w:r>
        <w:rPr>
          <w:rFonts w:ascii="Arial" w:hAnsi="Arial" w:cs="Arial"/>
          <w:sz w:val="20"/>
        </w:rPr>
        <w:t>M</w:t>
      </w:r>
      <w:r w:rsidR="006638DA">
        <w:rPr>
          <w:rFonts w:ascii="Arial" w:hAnsi="Arial" w:cs="Arial"/>
          <w:sz w:val="20"/>
        </w:rPr>
        <w:t>egan Feagles</w:t>
      </w:r>
      <w:r>
        <w:rPr>
          <w:rFonts w:ascii="Arial" w:hAnsi="Arial" w:cs="Arial"/>
          <w:sz w:val="20"/>
        </w:rPr>
        <w:t xml:space="preserve"> presented</w:t>
      </w:r>
      <w:r w:rsidR="006638DA">
        <w:rPr>
          <w:rFonts w:ascii="Arial" w:hAnsi="Arial" w:cs="Arial"/>
          <w:sz w:val="20"/>
        </w:rPr>
        <w:t xml:space="preserve"> for Mike Mattson</w:t>
      </w:r>
    </w:p>
    <w:p w:rsidR="0030030B" w:rsidRDefault="005C2449" w:rsidP="00B7441D">
      <w:pPr>
        <w:pStyle w:val="ListParagraph"/>
        <w:numPr>
          <w:ilvl w:val="3"/>
          <w:numId w:val="1"/>
        </w:numPr>
        <w:rPr>
          <w:rFonts w:ascii="Arial" w:hAnsi="Arial" w:cs="Arial"/>
          <w:sz w:val="20"/>
        </w:rPr>
      </w:pPr>
      <w:r>
        <w:rPr>
          <w:rFonts w:ascii="Arial" w:hAnsi="Arial" w:cs="Arial"/>
          <w:sz w:val="20"/>
        </w:rPr>
        <w:t>Part of a proposed new drafting certificate as a result of industry need.</w:t>
      </w:r>
    </w:p>
    <w:p w:rsidR="00B7441D" w:rsidRPr="00576CA2" w:rsidRDefault="00B7441D" w:rsidP="00B7441D">
      <w:pPr>
        <w:pStyle w:val="ListParagraph"/>
        <w:ind w:left="360"/>
        <w:rPr>
          <w:rFonts w:ascii="Arial" w:hAnsi="Arial" w:cs="Arial"/>
          <w:i/>
          <w:sz w:val="20"/>
        </w:rPr>
      </w:pPr>
      <w:r w:rsidRPr="001B06F3">
        <w:rPr>
          <w:rFonts w:ascii="Arial" w:hAnsi="Arial" w:cs="Arial"/>
          <w:i/>
          <w:sz w:val="20"/>
        </w:rPr>
        <w:t>Motion to approve, approved</w:t>
      </w:r>
    </w:p>
    <w:p w:rsidR="00B7441D" w:rsidRDefault="00B7441D" w:rsidP="00B7441D">
      <w:pPr>
        <w:pStyle w:val="ListParagraph"/>
        <w:numPr>
          <w:ilvl w:val="2"/>
          <w:numId w:val="1"/>
        </w:numPr>
        <w:rPr>
          <w:rFonts w:ascii="Arial" w:hAnsi="Arial" w:cs="Arial"/>
          <w:sz w:val="20"/>
        </w:rPr>
      </w:pPr>
      <w:r>
        <w:rPr>
          <w:rFonts w:ascii="Arial" w:hAnsi="Arial" w:cs="Arial"/>
          <w:sz w:val="20"/>
        </w:rPr>
        <w:t>FRP-269</w:t>
      </w:r>
    </w:p>
    <w:p w:rsidR="00B7441D" w:rsidRDefault="00B7441D" w:rsidP="00B7441D">
      <w:pPr>
        <w:pStyle w:val="ListParagraph"/>
        <w:numPr>
          <w:ilvl w:val="3"/>
          <w:numId w:val="1"/>
        </w:numPr>
        <w:rPr>
          <w:rFonts w:ascii="Arial" w:hAnsi="Arial" w:cs="Arial"/>
          <w:sz w:val="20"/>
        </w:rPr>
      </w:pPr>
      <w:r>
        <w:rPr>
          <w:rFonts w:ascii="Arial" w:hAnsi="Arial" w:cs="Arial"/>
          <w:sz w:val="20"/>
        </w:rPr>
        <w:t>Jeff Ennenga presented</w:t>
      </w:r>
    </w:p>
    <w:p w:rsidR="0030030B" w:rsidRDefault="002575AF" w:rsidP="00B7441D">
      <w:pPr>
        <w:pStyle w:val="ListParagraph"/>
        <w:numPr>
          <w:ilvl w:val="3"/>
          <w:numId w:val="1"/>
        </w:numPr>
        <w:rPr>
          <w:rFonts w:ascii="Arial" w:hAnsi="Arial" w:cs="Arial"/>
          <w:sz w:val="20"/>
        </w:rPr>
      </w:pPr>
      <w:r w:rsidRPr="002575AF">
        <w:rPr>
          <w:rFonts w:ascii="Arial" w:hAnsi="Arial" w:cs="Arial"/>
          <w:sz w:val="20"/>
        </w:rPr>
        <w:lastRenderedPageBreak/>
        <w:t>Normally this class is taught as a workshop. Some students would like college credit for it.</w:t>
      </w:r>
    </w:p>
    <w:p w:rsidR="00B7441D" w:rsidRDefault="00B7441D" w:rsidP="00B7441D">
      <w:pPr>
        <w:pStyle w:val="ListParagraph"/>
        <w:ind w:left="360"/>
        <w:rPr>
          <w:rFonts w:ascii="Arial" w:hAnsi="Arial" w:cs="Arial"/>
          <w:i/>
          <w:sz w:val="20"/>
        </w:rPr>
      </w:pPr>
      <w:r w:rsidRPr="001B06F3">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576CA2" w:rsidP="00944AEC">
      <w:pPr>
        <w:pStyle w:val="ListParagraph"/>
        <w:numPr>
          <w:ilvl w:val="1"/>
          <w:numId w:val="1"/>
        </w:numPr>
        <w:rPr>
          <w:rFonts w:ascii="Arial" w:hAnsi="Arial" w:cs="Arial"/>
          <w:b/>
          <w:sz w:val="20"/>
        </w:rPr>
      </w:pPr>
      <w:r>
        <w:rPr>
          <w:rFonts w:ascii="Arial" w:hAnsi="Arial" w:cs="Arial"/>
          <w:b/>
          <w:sz w:val="20"/>
        </w:rPr>
        <w:t>Common Course Numbering</w:t>
      </w:r>
    </w:p>
    <w:p w:rsidR="00B04B03" w:rsidRDefault="00576CA2" w:rsidP="00B04B03">
      <w:pPr>
        <w:pStyle w:val="ListParagraph"/>
        <w:numPr>
          <w:ilvl w:val="2"/>
          <w:numId w:val="1"/>
        </w:numPr>
        <w:rPr>
          <w:rFonts w:ascii="Arial" w:hAnsi="Arial" w:cs="Arial"/>
          <w:sz w:val="20"/>
        </w:rPr>
      </w:pPr>
      <w:r w:rsidRPr="00576CA2">
        <w:rPr>
          <w:rFonts w:ascii="Arial" w:hAnsi="Arial" w:cs="Arial"/>
          <w:sz w:val="20"/>
        </w:rPr>
        <w:t>David Plotkin presented</w:t>
      </w:r>
    </w:p>
    <w:p w:rsidR="00944AEC" w:rsidRDefault="00B04B03" w:rsidP="00B04B03">
      <w:pPr>
        <w:pStyle w:val="ListParagraph"/>
        <w:numPr>
          <w:ilvl w:val="2"/>
          <w:numId w:val="1"/>
        </w:numPr>
        <w:rPr>
          <w:rFonts w:ascii="Arial" w:hAnsi="Arial" w:cs="Arial"/>
          <w:sz w:val="20"/>
        </w:rPr>
      </w:pPr>
      <w:r w:rsidRPr="00B04B03">
        <w:rPr>
          <w:rFonts w:ascii="Arial" w:hAnsi="Arial" w:cs="Arial"/>
          <w:sz w:val="20"/>
        </w:rPr>
        <w:t>Transfer Council was established under Senate Bill 233 with a focus on transfer and articulation across the public institutions in Oregon. It is charged to develop recommendations on a common course numbering system and Major Transfer Maps</w:t>
      </w:r>
      <w:r w:rsidR="002D07DF">
        <w:rPr>
          <w:rFonts w:ascii="Arial" w:hAnsi="Arial" w:cs="Arial"/>
          <w:sz w:val="20"/>
        </w:rPr>
        <w:t>.</w:t>
      </w:r>
    </w:p>
    <w:p w:rsidR="00186D94" w:rsidRDefault="00186D94" w:rsidP="00B04B03">
      <w:pPr>
        <w:pStyle w:val="ListParagraph"/>
        <w:numPr>
          <w:ilvl w:val="2"/>
          <w:numId w:val="1"/>
        </w:numPr>
        <w:rPr>
          <w:rFonts w:ascii="Arial" w:hAnsi="Arial" w:cs="Arial"/>
          <w:sz w:val="20"/>
        </w:rPr>
      </w:pPr>
      <w:r>
        <w:rPr>
          <w:rFonts w:ascii="Arial" w:hAnsi="Arial" w:cs="Arial"/>
          <w:sz w:val="20"/>
        </w:rPr>
        <w:t xml:space="preserve">Aligning the courses includes the title, </w:t>
      </w:r>
      <w:r w:rsidR="00A36AD5">
        <w:rPr>
          <w:rFonts w:ascii="Arial" w:hAnsi="Arial" w:cs="Arial"/>
          <w:sz w:val="20"/>
        </w:rPr>
        <w:t xml:space="preserve">credits, </w:t>
      </w:r>
      <w:r>
        <w:rPr>
          <w:rFonts w:ascii="Arial" w:hAnsi="Arial" w:cs="Arial"/>
          <w:sz w:val="20"/>
        </w:rPr>
        <w:t>number, description, and student learning outcomes.</w:t>
      </w:r>
    </w:p>
    <w:p w:rsidR="002D07DF" w:rsidRDefault="005031CB" w:rsidP="00B04B03">
      <w:pPr>
        <w:pStyle w:val="ListParagraph"/>
        <w:numPr>
          <w:ilvl w:val="2"/>
          <w:numId w:val="1"/>
        </w:numPr>
        <w:rPr>
          <w:rFonts w:ascii="Arial" w:hAnsi="Arial" w:cs="Arial"/>
          <w:sz w:val="20"/>
        </w:rPr>
      </w:pPr>
      <w:hyperlink r:id="rId7" w:history="1">
        <w:r w:rsidRPr="00B46C08">
          <w:rPr>
            <w:rStyle w:val="Hyperlink"/>
            <w:rFonts w:ascii="Arial" w:hAnsi="Arial" w:cs="Arial"/>
            <w:sz w:val="20"/>
          </w:rPr>
          <w:t>https://www.oregon.gov/highered/policy-collaboration/Pages/transfer-common-course-numbering.aspx</w:t>
        </w:r>
      </w:hyperlink>
    </w:p>
    <w:p w:rsidR="005031CB" w:rsidRDefault="00A75329" w:rsidP="00B04B03">
      <w:pPr>
        <w:pStyle w:val="ListParagraph"/>
        <w:numPr>
          <w:ilvl w:val="2"/>
          <w:numId w:val="1"/>
        </w:numPr>
        <w:rPr>
          <w:rFonts w:ascii="Arial" w:hAnsi="Arial" w:cs="Arial"/>
          <w:sz w:val="20"/>
        </w:rPr>
      </w:pPr>
      <w:r>
        <w:rPr>
          <w:rFonts w:ascii="Arial" w:hAnsi="Arial" w:cs="Arial"/>
          <w:sz w:val="20"/>
        </w:rPr>
        <w:t>Registrars and Curriculum Offices across the state identified about 100 of the most common transferred courses.</w:t>
      </w:r>
      <w:r w:rsidR="00BF1011">
        <w:rPr>
          <w:rFonts w:ascii="Arial" w:hAnsi="Arial" w:cs="Arial"/>
          <w:sz w:val="20"/>
        </w:rPr>
        <w:t xml:space="preserve"> 9 courses </w:t>
      </w:r>
      <w:r w:rsidR="000B2A3E">
        <w:rPr>
          <w:rFonts w:ascii="Arial" w:hAnsi="Arial" w:cs="Arial"/>
          <w:sz w:val="20"/>
        </w:rPr>
        <w:t>are expected to</w:t>
      </w:r>
      <w:r w:rsidR="00BF1011">
        <w:rPr>
          <w:rFonts w:ascii="Arial" w:hAnsi="Arial" w:cs="Arial"/>
          <w:sz w:val="20"/>
        </w:rPr>
        <w:t xml:space="preserve"> be aligned for the 2023-2024 year.</w:t>
      </w:r>
    </w:p>
    <w:p w:rsidR="00A36AD5" w:rsidRDefault="00A36AD5" w:rsidP="00A36AD5">
      <w:pPr>
        <w:pStyle w:val="ListParagraph"/>
        <w:numPr>
          <w:ilvl w:val="3"/>
          <w:numId w:val="1"/>
        </w:numPr>
        <w:rPr>
          <w:rFonts w:ascii="Arial" w:hAnsi="Arial" w:cs="Arial"/>
          <w:sz w:val="20"/>
        </w:rPr>
      </w:pPr>
      <w:r>
        <w:rPr>
          <w:rFonts w:ascii="Arial" w:hAnsi="Arial" w:cs="Arial"/>
          <w:sz w:val="20"/>
        </w:rPr>
        <w:t>Writing: WR-121, WR-122, WR-227, MTH-105, MTH-111</w:t>
      </w:r>
      <w:bookmarkStart w:id="1" w:name="_GoBack"/>
      <w:bookmarkEnd w:id="1"/>
    </w:p>
    <w:p w:rsidR="00A36AD5" w:rsidRDefault="00A36AD5" w:rsidP="00A36AD5">
      <w:pPr>
        <w:pStyle w:val="ListParagraph"/>
        <w:numPr>
          <w:ilvl w:val="3"/>
          <w:numId w:val="1"/>
        </w:numPr>
        <w:rPr>
          <w:rFonts w:ascii="Arial" w:hAnsi="Arial" w:cs="Arial"/>
          <w:sz w:val="20"/>
        </w:rPr>
      </w:pPr>
      <w:r>
        <w:rPr>
          <w:rFonts w:ascii="Arial" w:hAnsi="Arial" w:cs="Arial"/>
          <w:sz w:val="20"/>
        </w:rPr>
        <w:t>Math: MTH-112, MTH-243, MTH-244</w:t>
      </w:r>
    </w:p>
    <w:p w:rsidR="00A36AD5" w:rsidRPr="00B04B03" w:rsidRDefault="00A36AD5" w:rsidP="00A36AD5">
      <w:pPr>
        <w:pStyle w:val="ListParagraph"/>
        <w:numPr>
          <w:ilvl w:val="3"/>
          <w:numId w:val="1"/>
        </w:numPr>
        <w:rPr>
          <w:rFonts w:ascii="Arial" w:hAnsi="Arial" w:cs="Arial"/>
          <w:sz w:val="20"/>
        </w:rPr>
      </w:pPr>
      <w:r>
        <w:rPr>
          <w:rFonts w:ascii="Arial" w:hAnsi="Arial" w:cs="Arial"/>
          <w:sz w:val="20"/>
        </w:rPr>
        <w:t>Communications/Public Speaking: COMM-100</w:t>
      </w: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9F4508">
              <w:rPr>
                <w:rFonts w:ascii="Arial" w:hAnsi="Arial" w:cs="Arial"/>
                <w:b/>
              </w:rPr>
              <w:t>February 4</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F9B8B14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73585D4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0B29"/>
    <w:multiLevelType w:val="hybridMultilevel"/>
    <w:tmpl w:val="C764FB64"/>
    <w:lvl w:ilvl="0" w:tplc="1AC42F20">
      <w:start w:val="1"/>
      <w:numFmt w:val="lowerLetter"/>
      <w:lvlText w:val="%1."/>
      <w:lvlJc w:val="left"/>
      <w:pPr>
        <w:ind w:left="936" w:hanging="360"/>
      </w:pPr>
      <w:rPr>
        <w:rFonts w:hint="default"/>
        <w:b w:val="0"/>
        <w:i w:val="0"/>
      </w:rPr>
    </w:lvl>
    <w:lvl w:ilvl="1" w:tplc="CDBC4A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B2A3E"/>
    <w:rsid w:val="000C1504"/>
    <w:rsid w:val="00111949"/>
    <w:rsid w:val="00130FF7"/>
    <w:rsid w:val="001430BF"/>
    <w:rsid w:val="00186D94"/>
    <w:rsid w:val="001D7331"/>
    <w:rsid w:val="002204C8"/>
    <w:rsid w:val="00241A94"/>
    <w:rsid w:val="002575AF"/>
    <w:rsid w:val="00295A56"/>
    <w:rsid w:val="002D07DF"/>
    <w:rsid w:val="002D53FA"/>
    <w:rsid w:val="0030030B"/>
    <w:rsid w:val="00332E11"/>
    <w:rsid w:val="00334C55"/>
    <w:rsid w:val="00344EE8"/>
    <w:rsid w:val="003B77B5"/>
    <w:rsid w:val="003B78B8"/>
    <w:rsid w:val="0044720D"/>
    <w:rsid w:val="00464FB3"/>
    <w:rsid w:val="004D7D2F"/>
    <w:rsid w:val="004E3B8F"/>
    <w:rsid w:val="00501FA7"/>
    <w:rsid w:val="005031CB"/>
    <w:rsid w:val="00523787"/>
    <w:rsid w:val="00576CA2"/>
    <w:rsid w:val="005B0762"/>
    <w:rsid w:val="005C2449"/>
    <w:rsid w:val="006638DA"/>
    <w:rsid w:val="006C749E"/>
    <w:rsid w:val="006D566C"/>
    <w:rsid w:val="006F0E69"/>
    <w:rsid w:val="007372CF"/>
    <w:rsid w:val="007A310B"/>
    <w:rsid w:val="0080784C"/>
    <w:rsid w:val="00883070"/>
    <w:rsid w:val="0089191D"/>
    <w:rsid w:val="008A68A8"/>
    <w:rsid w:val="008E0AE1"/>
    <w:rsid w:val="0091506D"/>
    <w:rsid w:val="00942E12"/>
    <w:rsid w:val="00944AEC"/>
    <w:rsid w:val="009826B5"/>
    <w:rsid w:val="00994878"/>
    <w:rsid w:val="009A39D8"/>
    <w:rsid w:val="009B49B8"/>
    <w:rsid w:val="009E0C7D"/>
    <w:rsid w:val="009F4508"/>
    <w:rsid w:val="00A36AD5"/>
    <w:rsid w:val="00A507D3"/>
    <w:rsid w:val="00A61C84"/>
    <w:rsid w:val="00A75329"/>
    <w:rsid w:val="00B04B03"/>
    <w:rsid w:val="00B10771"/>
    <w:rsid w:val="00B15799"/>
    <w:rsid w:val="00B429AD"/>
    <w:rsid w:val="00B5503D"/>
    <w:rsid w:val="00B72F24"/>
    <w:rsid w:val="00B7441D"/>
    <w:rsid w:val="00BB13BB"/>
    <w:rsid w:val="00BE3A60"/>
    <w:rsid w:val="00BF1011"/>
    <w:rsid w:val="00C006BA"/>
    <w:rsid w:val="00C32433"/>
    <w:rsid w:val="00C454F0"/>
    <w:rsid w:val="00C60127"/>
    <w:rsid w:val="00C765DC"/>
    <w:rsid w:val="00C915F8"/>
    <w:rsid w:val="00CA03E4"/>
    <w:rsid w:val="00CA4EEA"/>
    <w:rsid w:val="00CE24BC"/>
    <w:rsid w:val="00CF7012"/>
    <w:rsid w:val="00D02BDA"/>
    <w:rsid w:val="00D3371F"/>
    <w:rsid w:val="00D82E21"/>
    <w:rsid w:val="00D854BD"/>
    <w:rsid w:val="00DD7BD3"/>
    <w:rsid w:val="00DF1030"/>
    <w:rsid w:val="00E43D2F"/>
    <w:rsid w:val="00E7022F"/>
    <w:rsid w:val="00E76B72"/>
    <w:rsid w:val="00E91856"/>
    <w:rsid w:val="00E9736C"/>
    <w:rsid w:val="00EA14DC"/>
    <w:rsid w:val="00EC0D62"/>
    <w:rsid w:val="00F04CD7"/>
    <w:rsid w:val="00F11885"/>
    <w:rsid w:val="00F947B1"/>
    <w:rsid w:val="00FC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7C3E"/>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5031CB"/>
    <w:rPr>
      <w:color w:val="0563C1" w:themeColor="hyperlink"/>
      <w:u w:val="single"/>
    </w:rPr>
  </w:style>
  <w:style w:type="character" w:styleId="UnresolvedMention">
    <w:name w:val="Unresolved Mention"/>
    <w:basedOn w:val="DefaultParagraphFont"/>
    <w:uiPriority w:val="99"/>
    <w:semiHidden/>
    <w:unhideWhenUsed/>
    <w:rsid w:val="0050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highered/policy-collaboration/Pages/transfer-common-course-numbe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32</cp:revision>
  <dcterms:created xsi:type="dcterms:W3CDTF">2021-09-02T16:50:00Z</dcterms:created>
  <dcterms:modified xsi:type="dcterms:W3CDTF">2022-01-21T16:49:00Z</dcterms:modified>
</cp:coreProperties>
</file>